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4D" w:rsidRPr="00A10B4D" w:rsidRDefault="00A10B4D" w:rsidP="00A10B4D">
      <w:pPr>
        <w:widowControl w:val="0"/>
        <w:shd w:val="clear" w:color="auto" w:fill="FFFFFF"/>
        <w:ind w:left="2552"/>
        <w:jc w:val="center"/>
        <w:rPr>
          <w:rFonts w:ascii="Times New Roman" w:hAnsi="Times New Roman"/>
          <w:sz w:val="20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1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A10B4D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A10B4D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:rsidR="00A10B4D" w:rsidRPr="008161B3" w:rsidRDefault="00A10B4D" w:rsidP="00A10B4D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680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"/>
        <w:gridCol w:w="12"/>
        <w:gridCol w:w="75"/>
        <w:gridCol w:w="12"/>
        <w:gridCol w:w="17"/>
        <w:gridCol w:w="9"/>
        <w:gridCol w:w="13"/>
        <w:gridCol w:w="8"/>
        <w:gridCol w:w="15"/>
        <w:gridCol w:w="117"/>
        <w:gridCol w:w="223"/>
        <w:gridCol w:w="20"/>
        <w:gridCol w:w="8"/>
        <w:gridCol w:w="16"/>
        <w:gridCol w:w="6"/>
        <w:gridCol w:w="45"/>
        <w:gridCol w:w="193"/>
        <w:gridCol w:w="92"/>
        <w:gridCol w:w="149"/>
        <w:gridCol w:w="1667"/>
        <w:gridCol w:w="28"/>
        <w:gridCol w:w="24"/>
        <w:gridCol w:w="8"/>
        <w:gridCol w:w="46"/>
        <w:gridCol w:w="71"/>
        <w:gridCol w:w="14"/>
        <w:gridCol w:w="62"/>
        <w:gridCol w:w="210"/>
        <w:gridCol w:w="14"/>
        <w:gridCol w:w="14"/>
        <w:gridCol w:w="152"/>
        <w:gridCol w:w="86"/>
        <w:gridCol w:w="12"/>
        <w:gridCol w:w="1203"/>
        <w:gridCol w:w="4921"/>
        <w:gridCol w:w="35"/>
        <w:gridCol w:w="11"/>
        <w:gridCol w:w="19"/>
        <w:gridCol w:w="21"/>
        <w:gridCol w:w="6"/>
      </w:tblGrid>
      <w:tr w:rsidR="00A10B4D" w:rsidRPr="008161B3" w:rsidTr="00A10B4D">
        <w:trPr>
          <w:gridBefore w:val="8"/>
          <w:gridAfter w:val="4"/>
          <w:wBefore w:w="172" w:type="dxa"/>
          <w:wAfter w:w="57" w:type="dxa"/>
          <w:trHeight w:val="20"/>
        </w:trPr>
        <w:tc>
          <w:tcPr>
            <w:tcW w:w="945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найменування органу, якому надсилається повідомлення)</w:t>
            </w:r>
          </w:p>
        </w:tc>
      </w:tr>
      <w:tr w:rsidR="00A10B4D" w:rsidRPr="008161B3" w:rsidTr="00A10B4D">
        <w:trPr>
          <w:gridBefore w:val="8"/>
          <w:gridAfter w:val="4"/>
          <w:wBefore w:w="172" w:type="dxa"/>
          <w:wAfter w:w="57" w:type="dxa"/>
          <w:trHeight w:val="641"/>
        </w:trPr>
        <w:tc>
          <w:tcPr>
            <w:tcW w:w="449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943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необхідний варіант та вказати відомості)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(заповнюється лише у разі внесення змін)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A10B4D" w:rsidRPr="008161B3" w:rsidTr="00A10B4D">
        <w:trPr>
          <w:gridBefore w:val="9"/>
          <w:gridAfter w:val="4"/>
          <w:wBefore w:w="187" w:type="dxa"/>
          <w:wAfter w:w="57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6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420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:rsidTr="00A10B4D">
        <w:trPr>
          <w:gridBefore w:val="5"/>
          <w:gridAfter w:val="4"/>
          <w:wBefore w:w="142" w:type="dxa"/>
          <w:wAfter w:w="57" w:type="dxa"/>
          <w:trHeight w:val="1835"/>
        </w:trPr>
        <w:tc>
          <w:tcPr>
            <w:tcW w:w="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B4D" w:rsidRPr="008161B3" w:rsidRDefault="00A10B4D" w:rsidP="00A10B4D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9521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A10B4D" w:rsidRPr="00A10B4D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:rsidTr="00A10B4D">
        <w:trPr>
          <w:gridBefore w:val="3"/>
          <w:gridAfter w:val="3"/>
          <w:wBefore w:w="113" w:type="dxa"/>
          <w:wAfter w:w="46" w:type="dxa"/>
          <w:trHeight w:val="20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947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  <w:trHeight w:val="420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A10B4D" w:rsidRPr="008161B3" w:rsidTr="00A10B4D">
        <w:trPr>
          <w:gridBefore w:val="3"/>
          <w:gridAfter w:val="5"/>
          <w:wBefore w:w="113" w:type="dxa"/>
          <w:wAfter w:w="92" w:type="dxa"/>
        </w:trPr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956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 xml:space="preserve">(індекс, область, район, громада, населений пункт, вулиця, номер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lastRenderedPageBreak/>
              <w:t>будинку, корпус, квартира)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Before w:val="1"/>
          <w:gridAfter w:val="5"/>
          <w:wBefore w:w="26" w:type="dxa"/>
          <w:wAfter w:w="92" w:type="dxa"/>
          <w:trHeight w:val="420"/>
        </w:trPr>
        <w:tc>
          <w:tcPr>
            <w:tcW w:w="33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96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:rsidR="00A10B4D" w:rsidRPr="008161B3" w:rsidRDefault="00A10B4D" w:rsidP="00A10B4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2"/>
          <w:wBefore w:w="38" w:type="dxa"/>
          <w:wAfter w:w="27" w:type="dxa"/>
          <w:trHeight w:val="4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(обрати необхідне)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A10B4D" w:rsidRDefault="00A10B4D" w:rsidP="00A10B4D">
            <w:pPr>
              <w:widowControl w:val="0"/>
              <w:rPr>
                <w:rFonts w:ascii="Times New Roman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:rsidR="00A10B4D" w:rsidRPr="008161B3" w:rsidRDefault="00A10B4D" w:rsidP="00A10B4D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A10B4D" w:rsidRDefault="00A10B4D" w:rsidP="00A10B4D">
            <w:pPr>
              <w:widowControl w:val="0"/>
              <w:ind w:right="65"/>
              <w:rPr>
                <w:rFonts w:ascii="Times New Roman" w:hAnsi="Times New Roman"/>
                <w:i/>
                <w:sz w:val="20"/>
                <w:szCs w:val="28"/>
              </w:rPr>
            </w:pP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:rsidR="00A10B4D" w:rsidRPr="008161B3" w:rsidRDefault="00A10B4D" w:rsidP="00A10B4D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10B4D" w:rsidRPr="008161B3" w:rsidTr="00A10B4D">
        <w:trPr>
          <w:gridBefore w:val="2"/>
          <w:gridAfter w:val="2"/>
          <w:wBefore w:w="38" w:type="dxa"/>
          <w:wAfter w:w="27" w:type="dxa"/>
          <w:trHeight w:val="20"/>
        </w:trPr>
        <w:tc>
          <w:tcPr>
            <w:tcW w:w="271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A10B4D" w:rsidRPr="008161B3" w:rsidRDefault="00A10B4D" w:rsidP="00A10B4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A10B4D" w:rsidRPr="008161B3" w:rsidRDefault="00A10B4D" w:rsidP="00A10B4D">
            <w:pPr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A10B4D" w:rsidRPr="008161B3" w:rsidRDefault="00A10B4D" w:rsidP="00A10B4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9623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(включно з додатками на 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аркушах, зазначається у випадку двох і більше земельних ділянок)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заповнити  реквізити з правовстановлюючого документа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rPr>
          <w:gridAfter w:val="4"/>
          <w:wAfter w:w="57" w:type="dxa"/>
          <w:trHeight w:val="420"/>
        </w:trPr>
        <w:tc>
          <w:tcPr>
            <w:tcW w:w="3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3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A10B4D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наявності)</w:t>
            </w:r>
          </w:p>
        </w:tc>
        <w:tc>
          <w:tcPr>
            <w:tcW w:w="6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  <w:r w:rsidRPr="00A10B4D">
              <w:rPr>
                <w:rFonts w:ascii="Times New Roman" w:hAnsi="Times New Roman"/>
                <w:sz w:val="28"/>
                <w:szCs w:val="28"/>
                <w:u w:val="single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3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529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A10B4D" w:rsidRPr="008161B3" w:rsidRDefault="00A10B4D" w:rsidP="00A10B4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20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 </w:t>
            </w:r>
            <w:r w:rsidRPr="00A10B4D">
              <w:rPr>
                <w:rFonts w:ascii="Times New Roman" w:hAnsi="Times New Roman"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20"/>
        </w:trPr>
        <w:tc>
          <w:tcPr>
            <w:tcW w:w="28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95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10B4D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94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20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2"/>
          <w:wBefore w:w="164" w:type="dxa"/>
          <w:wAfter w:w="27" w:type="dxa"/>
          <w:trHeight w:val="418"/>
        </w:trPr>
        <w:tc>
          <w:tcPr>
            <w:tcW w:w="2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документа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95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залучення)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540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2"/>
          <w:wBefore w:w="151" w:type="dxa"/>
          <w:wAfter w:w="27" w:type="dxa"/>
          <w:trHeight w:val="20"/>
        </w:trPr>
        <w:tc>
          <w:tcPr>
            <w:tcW w:w="2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A10B4D" w:rsidRPr="008161B3" w:rsidTr="00A10B4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51" w:type="dxa"/>
          <w:wAfter w:w="6" w:type="dxa"/>
          <w:trHeight w:val="418"/>
        </w:trPr>
        <w:tc>
          <w:tcPr>
            <w:tcW w:w="2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5"/>
          <w:gridAfter w:val="1"/>
          <w:wBefore w:w="142" w:type="dxa"/>
          <w:wAfter w:w="6" w:type="dxa"/>
        </w:trPr>
        <w:tc>
          <w:tcPr>
            <w:tcW w:w="9532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5"/>
          <w:gridAfter w:val="1"/>
          <w:wBefore w:w="142" w:type="dxa"/>
          <w:wAfter w:w="6" w:type="dxa"/>
        </w:trPr>
        <w:tc>
          <w:tcPr>
            <w:tcW w:w="40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0B4D" w:rsidRPr="008161B3" w:rsidRDefault="00A10B4D" w:rsidP="00A10B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5"/>
          <w:gridAfter w:val="1"/>
          <w:wBefore w:w="142" w:type="dxa"/>
          <w:wAfter w:w="6" w:type="dxa"/>
        </w:trPr>
        <w:tc>
          <w:tcPr>
            <w:tcW w:w="2687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5"/>
          <w:gridAfter w:val="1"/>
          <w:wBefore w:w="142" w:type="dxa"/>
          <w:wAfter w:w="6" w:type="dxa"/>
          <w:trHeight w:val="494"/>
        </w:trPr>
        <w:tc>
          <w:tcPr>
            <w:tcW w:w="2687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95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  <w:r w:rsidRPr="00A10B4D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4"/>
          <w:wBefore w:w="113" w:type="dxa"/>
          <w:wAfter w:w="57" w:type="dxa"/>
          <w:trHeight w:val="20"/>
        </w:trPr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94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94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10B4D" w:rsidRPr="008161B3" w:rsidTr="00A10B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3"/>
          <w:wBefore w:w="142" w:type="dxa"/>
          <w:wAfter w:w="46" w:type="dxa"/>
          <w:trHeight w:val="20"/>
        </w:trPr>
        <w:tc>
          <w:tcPr>
            <w:tcW w:w="263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B4D" w:rsidRPr="008161B3" w:rsidRDefault="00A10B4D" w:rsidP="00A10B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955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10B4D" w:rsidRPr="008161B3" w:rsidTr="00A10B4D">
        <w:trPr>
          <w:gridBefore w:val="4"/>
          <w:wBefore w:w="125" w:type="dxa"/>
          <w:trHeight w:val="420"/>
        </w:trPr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B4D" w:rsidRPr="008161B3" w:rsidRDefault="00A10B4D" w:rsidP="00A10B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>Даю згоду на обробку моїх персональних даних.</w:t>
      </w:r>
    </w:p>
    <w:p w:rsidR="00A10B4D" w:rsidRPr="00A10B4D" w:rsidRDefault="00A10B4D" w:rsidP="00A10B4D">
      <w:pPr>
        <w:pStyle w:val="a3"/>
        <w:spacing w:before="0"/>
        <w:jc w:val="both"/>
        <w:rPr>
          <w:rFonts w:ascii="Times New Roman" w:hAnsi="Times New Roman"/>
          <w:sz w:val="24"/>
          <w:szCs w:val="28"/>
        </w:rPr>
      </w:pPr>
      <w:r w:rsidRPr="00A10B4D">
        <w:rPr>
          <w:rFonts w:ascii="Times New Roman" w:hAnsi="Times New Roman"/>
          <w:sz w:val="24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/>
      </w:tblPr>
      <w:tblGrid>
        <w:gridCol w:w="4550"/>
        <w:gridCol w:w="4737"/>
      </w:tblGrid>
      <w:tr w:rsidR="00A10B4D" w:rsidRPr="008161B3" w:rsidTr="00717E8A">
        <w:tc>
          <w:tcPr>
            <w:tcW w:w="4550" w:type="dxa"/>
            <w:shd w:val="clear" w:color="auto" w:fill="auto"/>
          </w:tcPr>
          <w:p w:rsidR="00A10B4D" w:rsidRPr="008161B3" w:rsidRDefault="00A10B4D" w:rsidP="00A10B4D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0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:rsidR="00A10B4D" w:rsidRPr="008161B3" w:rsidRDefault="00A10B4D" w:rsidP="00A10B4D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A10B4D">
              <w:rPr>
                <w:rFonts w:ascii="Times New Roman" w:hAnsi="Times New Roman"/>
                <w:i/>
                <w:iCs/>
                <w:sz w:val="20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FA0325" w:rsidRDefault="00FA0325" w:rsidP="00A10B4D">
      <w:bookmarkStart w:id="1" w:name="_GoBack"/>
      <w:bookmarkEnd w:id="0"/>
      <w:bookmarkEnd w:id="1"/>
    </w:p>
    <w:sectPr w:rsidR="00FA0325" w:rsidSect="0057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26B"/>
    <w:rsid w:val="004D6558"/>
    <w:rsid w:val="00576D5F"/>
    <w:rsid w:val="00A10B4D"/>
    <w:rsid w:val="00A9326B"/>
    <w:rsid w:val="00FA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10B4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10B4D"/>
    <w:pPr>
      <w:spacing w:before="120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7615</Words>
  <Characters>4341</Characters>
  <Application>Microsoft Office Word</Application>
  <DocSecurity>0</DocSecurity>
  <Lines>36</Lines>
  <Paragraphs>23</Paragraphs>
  <ScaleCrop>false</ScaleCrop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2021-07-08T07:31:00Z</dcterms:created>
  <dcterms:modified xsi:type="dcterms:W3CDTF">2021-07-08T07:31:00Z</dcterms:modified>
</cp:coreProperties>
</file>